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03BF" w14:textId="4211D07D" w:rsidR="00B93489" w:rsidRPr="00B93489" w:rsidRDefault="00B93489" w:rsidP="00B93489"/>
    <w:p w14:paraId="15F1B731" w14:textId="12E9FC57" w:rsidR="00B93489" w:rsidRPr="00B93489" w:rsidRDefault="00B93489" w:rsidP="00B93489">
      <w:r w:rsidRPr="00B93489">
        <w:rPr>
          <w:b/>
          <w:bCs/>
        </w:rPr>
        <w:t>Description :</w:t>
      </w:r>
      <w:r w:rsidRPr="00B93489">
        <w:t xml:space="preserve"> Produit </w:t>
      </w:r>
      <w:proofErr w:type="spellStart"/>
      <w:r w:rsidRPr="00B93489">
        <w:t>tricomposant</w:t>
      </w:r>
      <w:proofErr w:type="spellEnd"/>
      <w:r w:rsidRPr="00B93489">
        <w:t xml:space="preserve"> époxy-ciment à base d’eau, destiné aux couches de ragréage avant l’application des produits du système Micré (en présence de supports avec humidité ascendante).</w:t>
      </w:r>
    </w:p>
    <w:p w14:paraId="750D8F91" w14:textId="77777777" w:rsidR="00B93489" w:rsidRPr="00B93489" w:rsidRDefault="00B93489" w:rsidP="00B93489">
      <w:r w:rsidRPr="00B93489">
        <w:pict w14:anchorId="69F223FF">
          <v:rect id="_x0000_i1068" style="width:0;height:1.5pt" o:hralign="center" o:hrstd="t" o:hr="t" fillcolor="#a0a0a0" stroked="f"/>
        </w:pict>
      </w:r>
    </w:p>
    <w:p w14:paraId="2449936E" w14:textId="77777777" w:rsidR="00B93489" w:rsidRPr="00B93489" w:rsidRDefault="00B93489" w:rsidP="00B93489">
      <w:pPr>
        <w:rPr>
          <w:b/>
          <w:bCs/>
        </w:rPr>
      </w:pPr>
      <w:r w:rsidRPr="00B93489">
        <w:rPr>
          <w:b/>
          <w:bCs/>
        </w:rPr>
        <w:t>PRÉPARATION DU SUPPORT</w:t>
      </w:r>
    </w:p>
    <w:p w14:paraId="35A9B037" w14:textId="77777777" w:rsidR="00B93489" w:rsidRPr="00B93489" w:rsidRDefault="00B93489" w:rsidP="00B93489">
      <w:r w:rsidRPr="00B93489">
        <w:t>Le support doit être propre, exempt d’huiles, résines, saletés, cires, efflorescences, laitances, et doit être cohésif et non friable.</w:t>
      </w:r>
      <w:r w:rsidRPr="00B93489">
        <w:br/>
        <w:t>Les substances étrangères doivent être éliminées par :</w:t>
      </w:r>
    </w:p>
    <w:p w14:paraId="49D9EBDF" w14:textId="77777777" w:rsidR="00B93489" w:rsidRPr="00B93489" w:rsidRDefault="00B93489" w:rsidP="00B93489">
      <w:pPr>
        <w:numPr>
          <w:ilvl w:val="0"/>
          <w:numId w:val="1"/>
        </w:numPr>
      </w:pPr>
      <w:proofErr w:type="gramStart"/>
      <w:r w:rsidRPr="00B93489">
        <w:t>ponçage</w:t>
      </w:r>
      <w:proofErr w:type="gramEnd"/>
    </w:p>
    <w:p w14:paraId="483AA533" w14:textId="77777777" w:rsidR="00B93489" w:rsidRPr="00B93489" w:rsidRDefault="00B93489" w:rsidP="00B93489">
      <w:pPr>
        <w:numPr>
          <w:ilvl w:val="0"/>
          <w:numId w:val="1"/>
        </w:numPr>
      </w:pPr>
      <w:proofErr w:type="gramStart"/>
      <w:r w:rsidRPr="00B93489">
        <w:t>fraisage</w:t>
      </w:r>
      <w:proofErr w:type="gramEnd"/>
    </w:p>
    <w:p w14:paraId="0CE0718B" w14:textId="77777777" w:rsidR="00B93489" w:rsidRPr="00B93489" w:rsidRDefault="00B93489" w:rsidP="00B93489">
      <w:pPr>
        <w:numPr>
          <w:ilvl w:val="0"/>
          <w:numId w:val="1"/>
        </w:numPr>
      </w:pPr>
      <w:proofErr w:type="gramStart"/>
      <w:r w:rsidRPr="00B93489">
        <w:t>sablage</w:t>
      </w:r>
      <w:proofErr w:type="gramEnd"/>
    </w:p>
    <w:p w14:paraId="19709713" w14:textId="77777777" w:rsidR="00B93489" w:rsidRPr="00B93489" w:rsidRDefault="00B93489" w:rsidP="00B93489">
      <w:pPr>
        <w:numPr>
          <w:ilvl w:val="0"/>
          <w:numId w:val="1"/>
        </w:numPr>
      </w:pPr>
      <w:proofErr w:type="gramStart"/>
      <w:r w:rsidRPr="00B93489">
        <w:t>grenaillage</w:t>
      </w:r>
      <w:proofErr w:type="gramEnd"/>
    </w:p>
    <w:p w14:paraId="0F606283" w14:textId="77777777" w:rsidR="00B93489" w:rsidRPr="00B93489" w:rsidRDefault="00B93489" w:rsidP="00B93489">
      <w:pPr>
        <w:numPr>
          <w:ilvl w:val="0"/>
          <w:numId w:val="1"/>
        </w:numPr>
      </w:pPr>
      <w:proofErr w:type="gramStart"/>
      <w:r w:rsidRPr="00B93489">
        <w:t>lavage</w:t>
      </w:r>
      <w:proofErr w:type="gramEnd"/>
      <w:r w:rsidRPr="00B93489">
        <w:t xml:space="preserve"> à haute pression</w:t>
      </w:r>
    </w:p>
    <w:p w14:paraId="7FAFEE50" w14:textId="77777777" w:rsidR="00B93489" w:rsidRPr="00B93489" w:rsidRDefault="00B93489" w:rsidP="00B93489">
      <w:r w:rsidRPr="00B93489">
        <w:t>Toute stagnation d’eau doit être supprimée.</w:t>
      </w:r>
    </w:p>
    <w:p w14:paraId="1B567225" w14:textId="77777777" w:rsidR="00B93489" w:rsidRPr="00B93489" w:rsidRDefault="00B93489" w:rsidP="00B93489">
      <w:r w:rsidRPr="00B93489">
        <w:pict w14:anchorId="095BD74A">
          <v:rect id="_x0000_i1069" style="width:0;height:1.5pt" o:hralign="center" o:hrstd="t" o:hr="t" fillcolor="#a0a0a0" stroked="f"/>
        </w:pict>
      </w:r>
    </w:p>
    <w:p w14:paraId="5E65AB50" w14:textId="77777777" w:rsidR="00B93489" w:rsidRPr="00B93489" w:rsidRDefault="00B93489" w:rsidP="00B93489">
      <w:pPr>
        <w:rPr>
          <w:b/>
          <w:bCs/>
        </w:rPr>
      </w:pPr>
      <w:r w:rsidRPr="00B93489">
        <w:rPr>
          <w:b/>
          <w:bCs/>
        </w:rPr>
        <w:t>PRÉPARATION DU MÉLANGE</w:t>
      </w:r>
    </w:p>
    <w:p w14:paraId="7D6A0CE7" w14:textId="77777777" w:rsidR="00B93489" w:rsidRPr="00B93489" w:rsidRDefault="00B93489" w:rsidP="00B93489">
      <w:r w:rsidRPr="00B93489">
        <w:t>Le BV600 est fourni en trois composants à mélanger au moment de l’utilisation :</w:t>
      </w:r>
    </w:p>
    <w:p w14:paraId="687DE8E2" w14:textId="77777777" w:rsidR="00B93489" w:rsidRPr="00B93489" w:rsidRDefault="00B93489" w:rsidP="00B93489">
      <w:pPr>
        <w:numPr>
          <w:ilvl w:val="0"/>
          <w:numId w:val="2"/>
        </w:numPr>
      </w:pPr>
      <w:r w:rsidRPr="00B93489">
        <w:t>Ajouter le composant B au composant A.</w:t>
      </w:r>
    </w:p>
    <w:p w14:paraId="415C26C1" w14:textId="77777777" w:rsidR="00B93489" w:rsidRPr="00B93489" w:rsidRDefault="00B93489" w:rsidP="00B93489">
      <w:pPr>
        <w:numPr>
          <w:ilvl w:val="0"/>
          <w:numId w:val="2"/>
        </w:numPr>
      </w:pPr>
      <w:r w:rsidRPr="00B93489">
        <w:t>Mélanger avec un agitateur électrique à faible vitesse jusqu’à obtention d’un mélange homogène.</w:t>
      </w:r>
    </w:p>
    <w:p w14:paraId="07478F3C" w14:textId="77777777" w:rsidR="00B93489" w:rsidRPr="00B93489" w:rsidRDefault="00B93489" w:rsidP="00B93489">
      <w:pPr>
        <w:numPr>
          <w:ilvl w:val="0"/>
          <w:numId w:val="2"/>
        </w:numPr>
      </w:pPr>
      <w:r w:rsidRPr="00B93489">
        <w:t>Ajouter lentement le composant C au mélange A+B tout en continuant à mélanger (environ 3 minutes).</w:t>
      </w:r>
    </w:p>
    <w:p w14:paraId="5F4EB175" w14:textId="77777777" w:rsidR="00B93489" w:rsidRPr="00B93489" w:rsidRDefault="00B93489" w:rsidP="00B93489">
      <w:pPr>
        <w:numPr>
          <w:ilvl w:val="0"/>
          <w:numId w:val="2"/>
        </w:numPr>
      </w:pPr>
      <w:r w:rsidRPr="00B93489">
        <w:t>Ajouter de l’eau propre jusqu’à un maximum de 3 %.</w:t>
      </w:r>
    </w:p>
    <w:p w14:paraId="68FACC57" w14:textId="77777777" w:rsidR="00B93489" w:rsidRPr="00B93489" w:rsidRDefault="00B93489" w:rsidP="00B93489">
      <w:r w:rsidRPr="00B93489">
        <w:t>Le produit est prêt à l’emploi.</w:t>
      </w:r>
    </w:p>
    <w:p w14:paraId="787E0297" w14:textId="77777777" w:rsidR="00B93489" w:rsidRPr="00B93489" w:rsidRDefault="00B93489" w:rsidP="00B93489">
      <w:r w:rsidRPr="00B93489">
        <w:pict w14:anchorId="235EE9B5">
          <v:rect id="_x0000_i1070" style="width:0;height:1.5pt" o:hralign="center" o:hrstd="t" o:hr="t" fillcolor="#a0a0a0" stroked="f"/>
        </w:pict>
      </w:r>
    </w:p>
    <w:p w14:paraId="153644A8" w14:textId="77777777" w:rsidR="00B93489" w:rsidRPr="00B93489" w:rsidRDefault="00B93489" w:rsidP="00B93489">
      <w:pPr>
        <w:rPr>
          <w:b/>
          <w:bCs/>
        </w:rPr>
      </w:pPr>
      <w:r w:rsidRPr="00B93489">
        <w:rPr>
          <w:b/>
          <w:bCs/>
        </w:rPr>
        <w:t>APPLICATION</w:t>
      </w:r>
    </w:p>
    <w:p w14:paraId="5DF4A6CA" w14:textId="77777777" w:rsidR="00B93489" w:rsidRPr="00B93489" w:rsidRDefault="00B93489" w:rsidP="00B93489">
      <w:r w:rsidRPr="00B93489">
        <w:t>Appliquer en deux couches fines à l’aide d’une taloche E-FR-I 300x110, en insérant un treillis en fibre de verre dans la première couche.</w:t>
      </w:r>
      <w:r w:rsidRPr="00B93489">
        <w:br/>
        <w:t>Laisser sécher entre les couches.</w:t>
      </w:r>
      <w:r w:rsidRPr="00B93489">
        <w:br/>
        <w:t>Nettoyer les outils à l’eau immédiatement après usage.</w:t>
      </w:r>
    </w:p>
    <w:p w14:paraId="0DAF7159" w14:textId="77777777" w:rsidR="00B93489" w:rsidRPr="00B93489" w:rsidRDefault="00B93489" w:rsidP="00B93489">
      <w:r w:rsidRPr="00B93489">
        <w:pict w14:anchorId="0B388499">
          <v:rect id="_x0000_i1071" style="width:0;height:1.5pt" o:hralign="center" o:hrstd="t" o:hr="t" fillcolor="#a0a0a0" stroked="f"/>
        </w:pict>
      </w:r>
    </w:p>
    <w:p w14:paraId="1E9C0E45" w14:textId="77777777" w:rsidR="00B93489" w:rsidRPr="00B93489" w:rsidRDefault="00B93489" w:rsidP="00B93489">
      <w:pPr>
        <w:rPr>
          <w:b/>
          <w:bCs/>
        </w:rPr>
      </w:pPr>
      <w:r w:rsidRPr="00B93489">
        <w:rPr>
          <w:b/>
          <w:bCs/>
        </w:rPr>
        <w:t>RECOMMANDATIONS</w:t>
      </w:r>
    </w:p>
    <w:p w14:paraId="63DC239D" w14:textId="77777777" w:rsidR="00B93489" w:rsidRPr="00B93489" w:rsidRDefault="00B93489" w:rsidP="00B93489">
      <w:pPr>
        <w:numPr>
          <w:ilvl w:val="0"/>
          <w:numId w:val="3"/>
        </w:numPr>
      </w:pPr>
      <w:r w:rsidRPr="00B93489">
        <w:lastRenderedPageBreak/>
        <w:t>Ne pas appliquer à des températures &lt; +5°C ou &gt; +30°C</w:t>
      </w:r>
    </w:p>
    <w:p w14:paraId="0F4F20DE" w14:textId="77777777" w:rsidR="00B93489" w:rsidRPr="00B93489" w:rsidRDefault="00B93489" w:rsidP="00B93489">
      <w:pPr>
        <w:numPr>
          <w:ilvl w:val="0"/>
          <w:numId w:val="3"/>
        </w:numPr>
      </w:pPr>
      <w:r w:rsidRPr="00B93489">
        <w:t>Ne pas appliquer avec une humidité relative &gt; 75 %</w:t>
      </w:r>
    </w:p>
    <w:p w14:paraId="69ACAE87" w14:textId="77777777" w:rsidR="00B93489" w:rsidRPr="00B93489" w:rsidRDefault="00B93489" w:rsidP="00B93489">
      <w:pPr>
        <w:numPr>
          <w:ilvl w:val="0"/>
          <w:numId w:val="3"/>
        </w:numPr>
      </w:pPr>
      <w:r w:rsidRPr="00B93489">
        <w:t>Utiliser de l’eau pour le nettoyage des outils</w:t>
      </w:r>
    </w:p>
    <w:p w14:paraId="20B04EA1" w14:textId="77777777" w:rsidR="00B93489" w:rsidRPr="00B93489" w:rsidRDefault="00B93489" w:rsidP="00B93489">
      <w:pPr>
        <w:numPr>
          <w:ilvl w:val="0"/>
          <w:numId w:val="3"/>
        </w:numPr>
      </w:pPr>
      <w:r w:rsidRPr="00B93489">
        <w:t>Se référer à la fiche de sécurité pour les informations sur la manipulation, le stockage et l’élimination</w:t>
      </w:r>
    </w:p>
    <w:p w14:paraId="26C54B4F" w14:textId="77777777" w:rsidR="00B93489" w:rsidRPr="00B93489" w:rsidRDefault="00B93489" w:rsidP="00B93489">
      <w:pPr>
        <w:numPr>
          <w:ilvl w:val="0"/>
          <w:numId w:val="3"/>
        </w:numPr>
      </w:pPr>
      <w:r w:rsidRPr="00B93489">
        <w:t>À utiliser de préférence dans les deux ans suivant la date de production, si conservé dans son emballage d’origine fermé et à température adéquate</w:t>
      </w:r>
    </w:p>
    <w:p w14:paraId="79E6E0D9" w14:textId="77777777" w:rsidR="00B93489" w:rsidRPr="00B93489" w:rsidRDefault="00B93489" w:rsidP="00B93489">
      <w:r w:rsidRPr="00B93489">
        <w:pict w14:anchorId="12438BC5">
          <v:rect id="_x0000_i1072" style="width:0;height:1.5pt" o:hralign="center" o:hrstd="t" o:hr="t" fillcolor="#a0a0a0" stroked="f"/>
        </w:pict>
      </w:r>
    </w:p>
    <w:p w14:paraId="294CEC27" w14:textId="77777777" w:rsidR="00B93489" w:rsidRPr="00B93489" w:rsidRDefault="00B93489" w:rsidP="00B93489">
      <w:pPr>
        <w:rPr>
          <w:b/>
          <w:bCs/>
        </w:rPr>
      </w:pPr>
      <w:r w:rsidRPr="00B93489">
        <w:rPr>
          <w:b/>
          <w:bCs/>
        </w:rPr>
        <w:t>CARACTÉRISTIQUES TECHNIQUES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3296"/>
      </w:tblGrid>
      <w:tr w:rsidR="00B93489" w:rsidRPr="00B93489" w14:paraId="7FE653D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0C6FCF" w14:textId="77777777" w:rsidR="00B93489" w:rsidRPr="00B93489" w:rsidRDefault="00B93489" w:rsidP="00B93489">
            <w:pPr>
              <w:rPr>
                <w:b/>
                <w:bCs/>
              </w:rPr>
            </w:pPr>
            <w:r w:rsidRPr="00B93489">
              <w:rPr>
                <w:b/>
                <w:bCs/>
              </w:rPr>
              <w:t>Propriété</w:t>
            </w:r>
          </w:p>
        </w:tc>
        <w:tc>
          <w:tcPr>
            <w:tcW w:w="0" w:type="auto"/>
            <w:vAlign w:val="center"/>
            <w:hideMark/>
          </w:tcPr>
          <w:p w14:paraId="032A114C" w14:textId="77777777" w:rsidR="00B93489" w:rsidRPr="00B93489" w:rsidRDefault="00B93489" w:rsidP="00B93489">
            <w:pPr>
              <w:rPr>
                <w:b/>
                <w:bCs/>
              </w:rPr>
            </w:pPr>
            <w:r w:rsidRPr="00B93489">
              <w:rPr>
                <w:b/>
                <w:bCs/>
              </w:rPr>
              <w:t>Valeur</w:t>
            </w:r>
          </w:p>
        </w:tc>
      </w:tr>
      <w:tr w:rsidR="00B93489" w:rsidRPr="00B93489" w14:paraId="190EE2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A7682" w14:textId="77777777" w:rsidR="00B93489" w:rsidRPr="00B93489" w:rsidRDefault="00B93489" w:rsidP="00B93489">
            <w:r w:rsidRPr="00B93489">
              <w:t>Poids spécifique à 20°C</w:t>
            </w:r>
          </w:p>
        </w:tc>
        <w:tc>
          <w:tcPr>
            <w:tcW w:w="0" w:type="auto"/>
            <w:vAlign w:val="center"/>
            <w:hideMark/>
          </w:tcPr>
          <w:p w14:paraId="72113443" w14:textId="77777777" w:rsidR="00B93489" w:rsidRPr="00B93489" w:rsidRDefault="00B93489" w:rsidP="00B93489">
            <w:r w:rsidRPr="00B93489">
              <w:t>1,7–1,8 kg/dm³</w:t>
            </w:r>
          </w:p>
        </w:tc>
      </w:tr>
      <w:tr w:rsidR="00B93489" w:rsidRPr="00B93489" w14:paraId="752520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ED09F" w14:textId="77777777" w:rsidR="00B93489" w:rsidRPr="00B93489" w:rsidRDefault="00B93489" w:rsidP="00B93489">
            <w:r w:rsidRPr="00B93489">
              <w:t>Température d’application</w:t>
            </w:r>
          </w:p>
        </w:tc>
        <w:tc>
          <w:tcPr>
            <w:tcW w:w="0" w:type="auto"/>
            <w:vAlign w:val="center"/>
            <w:hideMark/>
          </w:tcPr>
          <w:p w14:paraId="183645EC" w14:textId="77777777" w:rsidR="00B93489" w:rsidRPr="00B93489" w:rsidRDefault="00B93489" w:rsidP="00B93489">
            <w:r w:rsidRPr="00B93489">
              <w:t>+10°C à +35°C</w:t>
            </w:r>
          </w:p>
        </w:tc>
      </w:tr>
      <w:tr w:rsidR="00B93489" w:rsidRPr="00B93489" w14:paraId="0E0151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94665" w14:textId="77777777" w:rsidR="00B93489" w:rsidRPr="00B93489" w:rsidRDefault="00B93489" w:rsidP="00B93489">
            <w:r w:rsidRPr="00B93489">
              <w:t>Aspect du film sec</w:t>
            </w:r>
          </w:p>
        </w:tc>
        <w:tc>
          <w:tcPr>
            <w:tcW w:w="0" w:type="auto"/>
            <w:vAlign w:val="center"/>
            <w:hideMark/>
          </w:tcPr>
          <w:p w14:paraId="77EE5A0B" w14:textId="77777777" w:rsidR="00B93489" w:rsidRPr="00B93489" w:rsidRDefault="00B93489" w:rsidP="00B93489">
            <w:r w:rsidRPr="00B93489">
              <w:t>Mat</w:t>
            </w:r>
          </w:p>
        </w:tc>
      </w:tr>
      <w:tr w:rsidR="00B93489" w:rsidRPr="00B93489" w14:paraId="7629BE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199DB" w14:textId="77777777" w:rsidR="00B93489" w:rsidRPr="00B93489" w:rsidRDefault="00B93489" w:rsidP="00B93489">
            <w:r w:rsidRPr="00B93489">
              <w:t>Outil recommandé</w:t>
            </w:r>
          </w:p>
        </w:tc>
        <w:tc>
          <w:tcPr>
            <w:tcW w:w="0" w:type="auto"/>
            <w:vAlign w:val="center"/>
            <w:hideMark/>
          </w:tcPr>
          <w:p w14:paraId="49986364" w14:textId="77777777" w:rsidR="00B93489" w:rsidRPr="00B93489" w:rsidRDefault="00B93489" w:rsidP="00B93489">
            <w:pPr>
              <w:rPr>
                <w:lang w:val="it-IT"/>
              </w:rPr>
            </w:pPr>
            <w:r w:rsidRPr="00B93489">
              <w:rPr>
                <w:lang w:val="it-IT"/>
              </w:rPr>
              <w:t>Taloche E-FR-I 300x110</w:t>
            </w:r>
          </w:p>
        </w:tc>
      </w:tr>
      <w:tr w:rsidR="00B93489" w:rsidRPr="00B93489" w14:paraId="5EB2CD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795E6" w14:textId="77777777" w:rsidR="00B93489" w:rsidRPr="00B93489" w:rsidRDefault="00B93489" w:rsidP="00B93489">
            <w:r w:rsidRPr="00B93489">
              <w:t>Rendement par kit</w:t>
            </w:r>
          </w:p>
        </w:tc>
        <w:tc>
          <w:tcPr>
            <w:tcW w:w="0" w:type="auto"/>
            <w:vAlign w:val="center"/>
            <w:hideMark/>
          </w:tcPr>
          <w:p w14:paraId="18BE7C49" w14:textId="77777777" w:rsidR="00B93489" w:rsidRPr="00B93489" w:rsidRDefault="00B93489" w:rsidP="00B93489">
            <w:r w:rsidRPr="00B93489">
              <w:t>5–6 m² (kit de 12,52 kg)</w:t>
            </w:r>
          </w:p>
        </w:tc>
      </w:tr>
      <w:tr w:rsidR="00B93489" w:rsidRPr="00B93489" w14:paraId="55E562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A88BF" w14:textId="77777777" w:rsidR="00B93489" w:rsidRPr="00B93489" w:rsidRDefault="00B93489" w:rsidP="00B93489">
            <w:r w:rsidRPr="00B93489">
              <w:t>Conditionnement</w:t>
            </w:r>
          </w:p>
        </w:tc>
        <w:tc>
          <w:tcPr>
            <w:tcW w:w="0" w:type="auto"/>
            <w:vAlign w:val="center"/>
            <w:hideMark/>
          </w:tcPr>
          <w:p w14:paraId="53DCBA56" w14:textId="77777777" w:rsidR="00B93489" w:rsidRPr="00B93489" w:rsidRDefault="00B93489" w:rsidP="00B93489">
            <w:proofErr w:type="gramStart"/>
            <w:r w:rsidRPr="00B93489">
              <w:t>A:</w:t>
            </w:r>
            <w:proofErr w:type="gramEnd"/>
            <w:r w:rsidRPr="00B93489">
              <w:t xml:space="preserve"> 2,1 kg / </w:t>
            </w:r>
            <w:proofErr w:type="gramStart"/>
            <w:r w:rsidRPr="00B93489">
              <w:t>B:</w:t>
            </w:r>
            <w:proofErr w:type="gramEnd"/>
            <w:r w:rsidRPr="00B93489">
              <w:t xml:space="preserve"> 0,42 kg / </w:t>
            </w:r>
            <w:proofErr w:type="gramStart"/>
            <w:r w:rsidRPr="00B93489">
              <w:t>C:</w:t>
            </w:r>
            <w:proofErr w:type="gramEnd"/>
            <w:r w:rsidRPr="00B93489">
              <w:t xml:space="preserve"> 10 kg</w:t>
            </w:r>
          </w:p>
        </w:tc>
      </w:tr>
      <w:tr w:rsidR="00B93489" w:rsidRPr="00B93489" w14:paraId="3A71E4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E8828" w14:textId="77777777" w:rsidR="00B93489" w:rsidRPr="00B93489" w:rsidRDefault="00B93489" w:rsidP="00B93489">
            <w:r w:rsidRPr="00B93489">
              <w:t>Temps de séchage au toucher</w:t>
            </w:r>
          </w:p>
        </w:tc>
        <w:tc>
          <w:tcPr>
            <w:tcW w:w="0" w:type="auto"/>
            <w:vAlign w:val="center"/>
            <w:hideMark/>
          </w:tcPr>
          <w:p w14:paraId="348A5880" w14:textId="77777777" w:rsidR="00B93489" w:rsidRPr="00B93489" w:rsidRDefault="00B93489" w:rsidP="00B93489">
            <w:r w:rsidRPr="00B93489">
              <w:t>5 heures à 20°C</w:t>
            </w:r>
          </w:p>
        </w:tc>
      </w:tr>
      <w:tr w:rsidR="00B93489" w:rsidRPr="00B93489" w14:paraId="1EC7FA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96B42" w14:textId="77777777" w:rsidR="00B93489" w:rsidRPr="00B93489" w:rsidRDefault="00B93489" w:rsidP="00B93489">
            <w:r w:rsidRPr="00B93489">
              <w:t>Séchage en profondeur</w:t>
            </w:r>
          </w:p>
        </w:tc>
        <w:tc>
          <w:tcPr>
            <w:tcW w:w="0" w:type="auto"/>
            <w:vAlign w:val="center"/>
            <w:hideMark/>
          </w:tcPr>
          <w:p w14:paraId="077496C0" w14:textId="77777777" w:rsidR="00B93489" w:rsidRPr="00B93489" w:rsidRDefault="00B93489" w:rsidP="00B93489">
            <w:r w:rsidRPr="00B93489">
              <w:t>24 heures à 20°C</w:t>
            </w:r>
          </w:p>
        </w:tc>
      </w:tr>
      <w:tr w:rsidR="00B93489" w:rsidRPr="00B93489" w14:paraId="235C47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178D3" w14:textId="77777777" w:rsidR="00B93489" w:rsidRPr="00B93489" w:rsidRDefault="00B93489" w:rsidP="00B93489">
            <w:r w:rsidRPr="00B93489">
              <w:t>Durée de vie du mélange (Pot Life)</w:t>
            </w:r>
          </w:p>
        </w:tc>
        <w:tc>
          <w:tcPr>
            <w:tcW w:w="0" w:type="auto"/>
            <w:vAlign w:val="center"/>
            <w:hideMark/>
          </w:tcPr>
          <w:p w14:paraId="17153343" w14:textId="77777777" w:rsidR="00B93489" w:rsidRPr="00B93489" w:rsidRDefault="00B93489" w:rsidP="00B93489">
            <w:r w:rsidRPr="00B93489">
              <w:t>Environ 180 minutes à 20°C</w:t>
            </w:r>
          </w:p>
        </w:tc>
      </w:tr>
      <w:tr w:rsidR="00B93489" w:rsidRPr="00B93489" w14:paraId="17BC22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052F2" w14:textId="77777777" w:rsidR="00B93489" w:rsidRPr="00B93489" w:rsidRDefault="00B93489" w:rsidP="00B93489">
            <w:r w:rsidRPr="00B93489">
              <w:t>Dilution</w:t>
            </w:r>
          </w:p>
        </w:tc>
        <w:tc>
          <w:tcPr>
            <w:tcW w:w="0" w:type="auto"/>
            <w:vAlign w:val="center"/>
            <w:hideMark/>
          </w:tcPr>
          <w:p w14:paraId="26EAC60A" w14:textId="77777777" w:rsidR="00B93489" w:rsidRPr="00B93489" w:rsidRDefault="00B93489" w:rsidP="00B93489">
            <w:r w:rsidRPr="00B93489">
              <w:t>3 % avec eau pure</w:t>
            </w:r>
          </w:p>
        </w:tc>
      </w:tr>
      <w:tr w:rsidR="00B93489" w:rsidRPr="00B93489" w14:paraId="333F96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6DD9D" w14:textId="77777777" w:rsidR="00B93489" w:rsidRPr="00B93489" w:rsidRDefault="00B93489" w:rsidP="00B93489">
            <w:r w:rsidRPr="00B93489">
              <w:t>Nettoyage des outils</w:t>
            </w:r>
          </w:p>
        </w:tc>
        <w:tc>
          <w:tcPr>
            <w:tcW w:w="0" w:type="auto"/>
            <w:vAlign w:val="center"/>
            <w:hideMark/>
          </w:tcPr>
          <w:p w14:paraId="61C08F1F" w14:textId="77777777" w:rsidR="00B93489" w:rsidRPr="00B93489" w:rsidRDefault="00B93489" w:rsidP="00B93489">
            <w:r w:rsidRPr="00B93489">
              <w:t>Immédiatement après usage</w:t>
            </w:r>
          </w:p>
        </w:tc>
      </w:tr>
      <w:tr w:rsidR="00B93489" w:rsidRPr="00B93489" w14:paraId="60ABC7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2A2C9" w14:textId="77777777" w:rsidR="00B93489" w:rsidRPr="00B93489" w:rsidRDefault="00B93489" w:rsidP="00B93489">
            <w:r w:rsidRPr="00B93489">
              <w:t>Stockage</w:t>
            </w:r>
          </w:p>
        </w:tc>
        <w:tc>
          <w:tcPr>
            <w:tcW w:w="0" w:type="auto"/>
            <w:vAlign w:val="center"/>
            <w:hideMark/>
          </w:tcPr>
          <w:p w14:paraId="2DDBB497" w14:textId="77777777" w:rsidR="00B93489" w:rsidRPr="00B93489" w:rsidRDefault="00B93489" w:rsidP="00B93489">
            <w:r w:rsidRPr="00B93489">
              <w:t>6 mois dans un endroit frais et sec</w:t>
            </w:r>
          </w:p>
        </w:tc>
      </w:tr>
    </w:tbl>
    <w:p w14:paraId="391E6BC8" w14:textId="77777777" w:rsidR="00B93489" w:rsidRPr="00B93489" w:rsidRDefault="00B93489" w:rsidP="00B93489">
      <w:r w:rsidRPr="00B93489">
        <w:pict w14:anchorId="4455C228">
          <v:rect id="_x0000_i1073" style="width:0;height:1.5pt" o:hralign="center" o:hrstd="t" o:hr="t" fillcolor="#a0a0a0" stroked="f"/>
        </w:pict>
      </w:r>
    </w:p>
    <w:p w14:paraId="1CA8B4C6" w14:textId="77777777" w:rsidR="006628D2" w:rsidRDefault="006628D2"/>
    <w:sectPr w:rsidR="006628D2" w:rsidSect="007660C7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D3E8" w14:textId="77777777" w:rsidR="00E066F3" w:rsidRDefault="00E066F3" w:rsidP="00B93489">
      <w:pPr>
        <w:spacing w:after="0" w:line="240" w:lineRule="auto"/>
      </w:pPr>
      <w:r>
        <w:separator/>
      </w:r>
    </w:p>
  </w:endnote>
  <w:endnote w:type="continuationSeparator" w:id="0">
    <w:p w14:paraId="4D600DD4" w14:textId="77777777" w:rsidR="00E066F3" w:rsidRDefault="00E066F3" w:rsidP="00B93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8480604"/>
      <w:docPartObj>
        <w:docPartGallery w:val="Page Numbers (Bottom of Page)"/>
        <w:docPartUnique/>
      </w:docPartObj>
    </w:sdtPr>
    <w:sdtContent>
      <w:p w14:paraId="11357BB7" w14:textId="196AB0AA" w:rsidR="007660C7" w:rsidRDefault="007660C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D8FC2" w14:textId="77777777" w:rsidR="00B93489" w:rsidRDefault="00B934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8C7AC" w14:textId="77777777" w:rsidR="00E066F3" w:rsidRDefault="00E066F3" w:rsidP="00B93489">
      <w:pPr>
        <w:spacing w:after="0" w:line="240" w:lineRule="auto"/>
      </w:pPr>
      <w:r>
        <w:separator/>
      </w:r>
    </w:p>
  </w:footnote>
  <w:footnote w:type="continuationSeparator" w:id="0">
    <w:p w14:paraId="622AC620" w14:textId="77777777" w:rsidR="00E066F3" w:rsidRDefault="00E066F3" w:rsidP="00B93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32832" w14:textId="355CD9CA" w:rsidR="00B93489" w:rsidRDefault="00B93489" w:rsidP="00B93489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1BF6D8" wp14:editId="0E757DDB">
              <wp:simplePos x="0" y="0"/>
              <wp:positionH relativeFrom="column">
                <wp:posOffset>2033588</wp:posOffset>
              </wp:positionH>
              <wp:positionV relativeFrom="paragraph">
                <wp:posOffset>-30480</wp:posOffset>
              </wp:positionV>
              <wp:extent cx="2790825" cy="1004570"/>
              <wp:effectExtent l="0" t="0" r="28575" b="24130"/>
              <wp:wrapNone/>
              <wp:docPr id="196488598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0825" cy="10045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007123A" w14:textId="4B2C2F3B" w:rsidR="00B93489" w:rsidRDefault="00B93489" w:rsidP="00B93489">
                          <w:pPr>
                            <w:jc w:val="center"/>
                          </w:pPr>
                          <w:r w:rsidRPr="00B93489">
                            <w:rPr>
                              <w:b/>
                              <w:bCs/>
                            </w:rPr>
                            <w:t>FICHE TECHNIQUE N°300</w:t>
                          </w:r>
                          <w:r w:rsidRPr="00B93489">
                            <w:t xml:space="preserve"> </w:t>
                          </w:r>
                          <w:r w:rsidRPr="00B93489">
                            <w:br/>
                          </w:r>
                          <w:r>
                            <w:rPr>
                              <w:b/>
                              <w:bCs/>
                            </w:rPr>
                            <w:t xml:space="preserve">                                                                                </w:t>
                          </w:r>
                          <w:r w:rsidRPr="00B93489">
                            <w:rPr>
                              <w:b/>
                              <w:bCs/>
                            </w:rPr>
                            <w:t>Révision 0 – Date : 12/03/2025</w:t>
                          </w:r>
                          <w:r w:rsidRPr="00B93489">
                            <w:t xml:space="preserve"> </w:t>
                          </w:r>
                          <w:r w:rsidRPr="00B93489">
                            <w:br/>
                          </w:r>
                          <w:r>
                            <w:rPr>
                              <w:b/>
                              <w:bCs/>
                            </w:rPr>
                            <w:t xml:space="preserve">                                                                                             </w:t>
                          </w:r>
                          <w:r w:rsidRPr="00B93489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BV600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BF6D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60.15pt;margin-top:-2.4pt;width:219.75pt;height:7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" fillcolor="white [3201]" strokeweight=".5pt">
              <v:textbox>
                <w:txbxContent>
                  <w:p w14:paraId="0007123A" w14:textId="4B2C2F3B" w:rsidR="00B93489" w:rsidRDefault="00B93489" w:rsidP="00B93489">
                    <w:pPr>
                      <w:jc w:val="center"/>
                    </w:pPr>
                    <w:r w:rsidRPr="00B93489">
                      <w:rPr>
                        <w:b/>
                        <w:bCs/>
                      </w:rPr>
                      <w:t>FICHE TECHNIQUE N°300</w:t>
                    </w:r>
                    <w:r w:rsidRPr="00B93489">
                      <w:t xml:space="preserve"> </w:t>
                    </w:r>
                    <w:r w:rsidRPr="00B93489">
                      <w:br/>
                    </w:r>
                    <w:r>
                      <w:rPr>
                        <w:b/>
                        <w:bCs/>
                      </w:rPr>
                      <w:t xml:space="preserve">                                                                                </w:t>
                    </w:r>
                    <w:r w:rsidRPr="00B93489">
                      <w:rPr>
                        <w:b/>
                        <w:bCs/>
                      </w:rPr>
                      <w:t>Révision 0 – Date : 12/03/2025</w:t>
                    </w:r>
                    <w:r w:rsidRPr="00B93489">
                      <w:t xml:space="preserve"> </w:t>
                    </w:r>
                    <w:r w:rsidRPr="00B93489">
                      <w:br/>
                    </w:r>
                    <w:r>
                      <w:rPr>
                        <w:b/>
                        <w:bCs/>
                      </w:rPr>
                      <w:t xml:space="preserve">                                                                                             </w:t>
                    </w:r>
                    <w:r w:rsidRPr="00B93489">
                      <w:rPr>
                        <w:b/>
                        <w:bCs/>
                        <w:sz w:val="28"/>
                        <w:szCs w:val="28"/>
                      </w:rPr>
                      <w:t>BV600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C0A412A" wp14:editId="29635FAA">
          <wp:extent cx="1004570" cy="1004570"/>
          <wp:effectExtent l="0" t="0" r="5080" b="5080"/>
          <wp:docPr id="30606056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060560" name="Image 306060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020" cy="101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</w:rPr>
      <w:t xml:space="preserve">                                                               </w:t>
    </w:r>
    <w:r w:rsidRPr="00B93489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5C9A"/>
    <w:multiLevelType w:val="multilevel"/>
    <w:tmpl w:val="ACCC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81994"/>
    <w:multiLevelType w:val="multilevel"/>
    <w:tmpl w:val="FB40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F7ADB"/>
    <w:multiLevelType w:val="multilevel"/>
    <w:tmpl w:val="051EA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1079900">
    <w:abstractNumId w:val="1"/>
  </w:num>
  <w:num w:numId="2" w16cid:durableId="1727141348">
    <w:abstractNumId w:val="2"/>
  </w:num>
  <w:num w:numId="3" w16cid:durableId="153002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89"/>
    <w:rsid w:val="00243996"/>
    <w:rsid w:val="003D1C70"/>
    <w:rsid w:val="00545F74"/>
    <w:rsid w:val="006628D2"/>
    <w:rsid w:val="00737657"/>
    <w:rsid w:val="007660C7"/>
    <w:rsid w:val="00B93489"/>
    <w:rsid w:val="00E0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3AC4D"/>
  <w15:chartTrackingRefBased/>
  <w15:docId w15:val="{00768087-9CB6-4FD8-B7FA-BE3BEBA5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93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3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3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3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3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3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3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3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3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3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3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3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348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348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34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34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34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34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3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3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3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3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3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34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34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348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3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348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3489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93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3489"/>
  </w:style>
  <w:style w:type="paragraph" w:styleId="Pieddepage">
    <w:name w:val="footer"/>
    <w:basedOn w:val="Normal"/>
    <w:link w:val="PieddepageCar"/>
    <w:uiPriority w:val="99"/>
    <w:unhideWhenUsed/>
    <w:rsid w:val="00B93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3489"/>
  </w:style>
  <w:style w:type="character" w:styleId="Lienhypertexte">
    <w:name w:val="Hyperlink"/>
    <w:basedOn w:val="Policepardfaut"/>
    <w:uiPriority w:val="99"/>
    <w:unhideWhenUsed/>
    <w:rsid w:val="00B9348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3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Erasmo Fraccalvieri</dc:creator>
  <cp:keywords/>
  <dc:description/>
  <cp:lastModifiedBy>Erasmo Fraccalvieri</cp:lastModifiedBy>
  <cp:revision>1</cp:revision>
  <dcterms:created xsi:type="dcterms:W3CDTF">2025-09-03T10:28:00Z</dcterms:created>
  <dcterms:modified xsi:type="dcterms:W3CDTF">2025-09-03T10:35:00Z</dcterms:modified>
</cp:coreProperties>
</file>